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7C76" w14:textId="77777777" w:rsidR="008466B2" w:rsidRPr="00C45EF4" w:rsidRDefault="00093A12" w:rsidP="00BC2FD0">
      <w:pPr>
        <w:jc w:val="right"/>
      </w:pPr>
    </w:p>
    <w:p w14:paraId="24EA716B" w14:textId="77777777" w:rsidR="00B41E92" w:rsidRPr="00C45EF4" w:rsidRDefault="00B41E92" w:rsidP="00B41E92">
      <w:pPr>
        <w:jc w:val="right"/>
      </w:pPr>
    </w:p>
    <w:p w14:paraId="510DD256" w14:textId="16EC6BE5" w:rsidR="00B41E92" w:rsidRPr="000B0CA2" w:rsidRDefault="00B41E92" w:rsidP="513F30F2">
      <w:pPr>
        <w:rPr>
          <w:rFonts w:asciiTheme="minorHAnsi" w:hAnsiTheme="minorHAnsi" w:cstheme="minorBidi"/>
          <w:b/>
          <w:bCs/>
          <w:sz w:val="22"/>
          <w:szCs w:val="22"/>
        </w:rPr>
      </w:pPr>
      <w:r w:rsidRPr="513F30F2">
        <w:rPr>
          <w:rFonts w:asciiTheme="minorHAnsi" w:hAnsiTheme="minorHAnsi" w:cstheme="minorBidi"/>
          <w:b/>
          <w:bCs/>
          <w:sz w:val="22"/>
          <w:szCs w:val="22"/>
        </w:rPr>
        <w:t>Information Pack –</w:t>
      </w:r>
      <w:r w:rsidR="005A3230" w:rsidRPr="513F30F2">
        <w:rPr>
          <w:rFonts w:asciiTheme="minorHAnsi" w:hAnsiTheme="minorHAnsi" w:cstheme="minorBidi"/>
          <w:sz w:val="22"/>
          <w:szCs w:val="22"/>
        </w:rPr>
        <w:t xml:space="preserve"> </w:t>
      </w:r>
      <w:r w:rsidR="008F15C3" w:rsidRPr="513F30F2">
        <w:rPr>
          <w:rFonts w:asciiTheme="minorHAnsi" w:hAnsiTheme="minorHAnsi" w:cstheme="minorBidi"/>
          <w:b/>
          <w:bCs/>
          <w:sz w:val="22"/>
          <w:szCs w:val="22"/>
        </w:rPr>
        <w:t xml:space="preserve">Trainee </w:t>
      </w:r>
      <w:r w:rsidR="00093A12">
        <w:rPr>
          <w:rFonts w:asciiTheme="minorHAnsi" w:hAnsiTheme="minorHAnsi" w:cstheme="minorBidi"/>
          <w:b/>
          <w:bCs/>
          <w:sz w:val="22"/>
          <w:szCs w:val="22"/>
        </w:rPr>
        <w:t xml:space="preserve">Welfare </w:t>
      </w:r>
      <w:r w:rsidR="00C17B8D" w:rsidRPr="513F30F2">
        <w:rPr>
          <w:rFonts w:asciiTheme="minorHAnsi" w:hAnsiTheme="minorHAnsi" w:cstheme="minorBidi"/>
          <w:b/>
          <w:bCs/>
          <w:sz w:val="22"/>
          <w:szCs w:val="22"/>
        </w:rPr>
        <w:t>Benefits</w:t>
      </w:r>
      <w:r w:rsidR="00993A0F" w:rsidRPr="513F30F2">
        <w:rPr>
          <w:rFonts w:asciiTheme="minorHAnsi" w:hAnsiTheme="minorHAnsi" w:cstheme="minorBidi"/>
          <w:b/>
          <w:bCs/>
          <w:sz w:val="22"/>
          <w:szCs w:val="22"/>
        </w:rPr>
        <w:t xml:space="preserve"> </w:t>
      </w:r>
      <w:r w:rsidR="39BD1C4F" w:rsidRPr="513F30F2">
        <w:rPr>
          <w:rFonts w:asciiTheme="minorHAnsi" w:hAnsiTheme="minorHAnsi" w:cstheme="minorBidi"/>
          <w:b/>
          <w:bCs/>
          <w:sz w:val="22"/>
          <w:szCs w:val="22"/>
        </w:rPr>
        <w:t>Adviser</w:t>
      </w:r>
      <w:r w:rsidR="005A3230" w:rsidRPr="513F30F2">
        <w:rPr>
          <w:rFonts w:asciiTheme="minorHAnsi" w:hAnsiTheme="minorHAnsi" w:cstheme="minorBidi"/>
          <w:b/>
          <w:bCs/>
          <w:sz w:val="22"/>
          <w:szCs w:val="22"/>
        </w:rPr>
        <w:t xml:space="preserve"> </w:t>
      </w:r>
      <w:r w:rsidR="00093A12">
        <w:rPr>
          <w:rFonts w:asciiTheme="minorHAnsi" w:hAnsiTheme="minorHAnsi" w:cstheme="minorBidi"/>
          <w:b/>
          <w:bCs/>
          <w:sz w:val="22"/>
          <w:szCs w:val="22"/>
        </w:rPr>
        <w:t>v</w:t>
      </w:r>
      <w:bookmarkStart w:id="0" w:name="_GoBack"/>
      <w:bookmarkEnd w:id="0"/>
      <w:r w:rsidRPr="513F30F2">
        <w:rPr>
          <w:rFonts w:asciiTheme="minorHAnsi" w:hAnsiTheme="minorHAnsi" w:cstheme="minorBidi"/>
          <w:b/>
          <w:bCs/>
          <w:sz w:val="22"/>
          <w:szCs w:val="22"/>
        </w:rPr>
        <w:t>acancy</w:t>
      </w:r>
    </w:p>
    <w:p w14:paraId="1A4B1D7D" w14:textId="4FC8048F" w:rsidR="00B41E92" w:rsidRPr="000B0CA2" w:rsidRDefault="00C17B8D" w:rsidP="000B0CA2">
      <w:pPr>
        <w:rPr>
          <w:rFonts w:asciiTheme="minorHAnsi" w:hAnsiTheme="minorHAnsi" w:cstheme="minorHAnsi"/>
          <w:b/>
          <w:sz w:val="22"/>
          <w:szCs w:val="22"/>
        </w:rPr>
      </w:pPr>
      <w:r w:rsidRPr="000B0CA2">
        <w:rPr>
          <w:rFonts w:asciiTheme="minorHAnsi" w:hAnsiTheme="minorHAnsi" w:cstheme="minorHAnsi"/>
          <w:b/>
          <w:sz w:val="22"/>
          <w:szCs w:val="22"/>
        </w:rPr>
        <w:t>September 2021</w:t>
      </w:r>
    </w:p>
    <w:p w14:paraId="4259D220" w14:textId="77777777" w:rsidR="000B0CA2" w:rsidRPr="000B0CA2" w:rsidRDefault="000B0CA2" w:rsidP="000B0CA2">
      <w:pPr>
        <w:rPr>
          <w:rFonts w:asciiTheme="minorHAnsi" w:hAnsiTheme="minorHAnsi" w:cstheme="minorHAnsi"/>
          <w:b/>
          <w:bCs/>
          <w:sz w:val="22"/>
          <w:szCs w:val="22"/>
          <w:u w:val="single"/>
        </w:rPr>
      </w:pPr>
      <w:r w:rsidRPr="000B0CA2">
        <w:rPr>
          <w:rFonts w:asciiTheme="minorHAnsi" w:hAnsiTheme="minorHAnsi" w:cstheme="minorHAnsi"/>
          <w:b/>
          <w:bCs/>
          <w:sz w:val="22"/>
          <w:szCs w:val="22"/>
          <w:u w:val="single"/>
        </w:rPr>
        <w:t xml:space="preserve">About Citizens Advice BANES </w:t>
      </w:r>
    </w:p>
    <w:p w14:paraId="0ADEF95C" w14:textId="77777777" w:rsidR="000B0CA2" w:rsidRPr="000B0CA2" w:rsidRDefault="000B0CA2" w:rsidP="000B0CA2">
      <w:pPr>
        <w:rPr>
          <w:rFonts w:asciiTheme="minorHAnsi" w:hAnsiTheme="minorHAnsi" w:cstheme="minorHAnsi"/>
          <w:sz w:val="22"/>
          <w:szCs w:val="22"/>
        </w:rPr>
      </w:pPr>
      <w:r w:rsidRPr="000B0CA2">
        <w:rPr>
          <w:rFonts w:asciiTheme="minorHAnsi" w:hAnsiTheme="minorHAnsi" w:cstheme="minorHAnsi"/>
          <w:sz w:val="22"/>
          <w:szCs w:val="22"/>
        </w:rPr>
        <w:t xml:space="preserve">Each local Citizens Advice office is an independent charity. We provide quality assured advice and information services across Bath and NE Somerset, which covers the city of Bath, several smaller towns and the surrounding rural area. </w:t>
      </w:r>
    </w:p>
    <w:p w14:paraId="2710E8D5" w14:textId="77777777" w:rsidR="000B0CA2" w:rsidRPr="000B0CA2" w:rsidRDefault="000B0CA2" w:rsidP="000B0CA2">
      <w:pPr>
        <w:rPr>
          <w:rFonts w:asciiTheme="minorHAnsi" w:hAnsiTheme="minorHAnsi" w:cstheme="minorHAnsi"/>
          <w:sz w:val="22"/>
          <w:szCs w:val="22"/>
        </w:rPr>
      </w:pPr>
      <w:r w:rsidRPr="000B0CA2">
        <w:rPr>
          <w:rFonts w:asciiTheme="minorHAnsi" w:hAnsiTheme="minorHAnsi" w:cstheme="minorHAnsi"/>
          <w:sz w:val="22"/>
          <w:szCs w:val="22"/>
        </w:rPr>
        <w:t xml:space="preserve">Our advice is free, confidential, independent and impartial. We also use our first-hand knowledge of the problems our clients are facing to campaign for changes to policy and practices that affect their lives. </w:t>
      </w:r>
    </w:p>
    <w:p w14:paraId="4EC105E0" w14:textId="77777777" w:rsidR="000B0CA2" w:rsidRPr="000B0CA2" w:rsidRDefault="000B0CA2" w:rsidP="000B0CA2">
      <w:pPr>
        <w:rPr>
          <w:rFonts w:asciiTheme="minorHAnsi" w:hAnsiTheme="minorHAnsi" w:cstheme="minorHAnsi"/>
          <w:sz w:val="22"/>
          <w:szCs w:val="22"/>
        </w:rPr>
      </w:pPr>
      <w:r w:rsidRPr="000B0CA2">
        <w:rPr>
          <w:rFonts w:asciiTheme="minorHAnsi" w:hAnsiTheme="minorHAnsi" w:cstheme="minorHAnsi"/>
          <w:sz w:val="22"/>
          <w:szCs w:val="22"/>
        </w:rPr>
        <w:t xml:space="preserve">We have drop-in sessions across the area in One Stop Shops, working in partnership with the local authority and other voluntary agencies. Our telephone Adviceline is open from 9.30 until 2.30 every weekday. Our specialist projects provide casework in Debt and Welfare Benefits (funded by Macmillan, Dorothy House Hospice Care and Bath MS Society) and now employment. We have a small team of paid staff and a large workforce of enthusiastic, dedicated volunteers. We have access to a wealth of resources as part of our membership agreement with Citizens Advice including an up-to-date information system, second tier consultancy and national referral units for complex case support and advice.  We also work in partnership with BANES Council and Virgin Care at The BANES Community Well Being Hub.  </w:t>
      </w:r>
    </w:p>
    <w:p w14:paraId="5E0B3BB0" w14:textId="77777777" w:rsidR="000B0CA2" w:rsidRPr="000B0CA2" w:rsidRDefault="000B0CA2" w:rsidP="000B0CA2">
      <w:pPr>
        <w:rPr>
          <w:rFonts w:asciiTheme="minorHAnsi" w:hAnsiTheme="minorHAnsi" w:cstheme="minorHAnsi"/>
          <w:sz w:val="22"/>
          <w:szCs w:val="22"/>
        </w:rPr>
      </w:pPr>
      <w:r w:rsidRPr="000B0CA2">
        <w:rPr>
          <w:rFonts w:asciiTheme="minorHAnsi" w:hAnsiTheme="minorHAnsi" w:cstheme="minorHAnsi"/>
          <w:sz w:val="22"/>
          <w:szCs w:val="22"/>
        </w:rPr>
        <w:t xml:space="preserve">The Macmillan Benefits Rights team supports clients from a much wider geographical area including B&amp;NES, Wiltshire &amp; Mendip areas. </w:t>
      </w:r>
    </w:p>
    <w:p w14:paraId="6FFDBC8E" w14:textId="688A8FFF" w:rsidR="000B0CA2" w:rsidRDefault="000B0CA2" w:rsidP="000B0CA2">
      <w:pPr>
        <w:rPr>
          <w:rFonts w:asciiTheme="minorHAnsi" w:hAnsiTheme="minorHAnsi" w:cstheme="minorHAnsi"/>
          <w:sz w:val="22"/>
          <w:szCs w:val="22"/>
        </w:rPr>
      </w:pPr>
      <w:r w:rsidRPr="000B0CA2">
        <w:rPr>
          <w:rFonts w:asciiTheme="minorHAnsi" w:hAnsiTheme="minorHAnsi" w:cstheme="minorHAnsi"/>
          <w:sz w:val="22"/>
          <w:szCs w:val="22"/>
        </w:rPr>
        <w:t>We are constantly striving to improve our service and current priorities are to help more clients to resolve their problems at the first point of contact, to enable more people to use digital resources and to make it easier and quicker for people to access our help.</w:t>
      </w:r>
    </w:p>
    <w:p w14:paraId="743789D2" w14:textId="4E041C60" w:rsidR="000B0CA2" w:rsidRPr="000B0CA2" w:rsidRDefault="000B0CA2" w:rsidP="000B0CA2">
      <w:pPr>
        <w:rPr>
          <w:rFonts w:asciiTheme="minorHAnsi" w:hAnsiTheme="minorHAnsi" w:cstheme="minorHAnsi"/>
          <w:b/>
          <w:sz w:val="22"/>
          <w:szCs w:val="22"/>
        </w:rPr>
      </w:pPr>
      <w:r w:rsidRPr="000B0CA2">
        <w:rPr>
          <w:rFonts w:asciiTheme="minorHAnsi" w:hAnsiTheme="minorHAnsi" w:cstheme="minorHAnsi"/>
          <w:b/>
          <w:sz w:val="22"/>
          <w:szCs w:val="22"/>
        </w:rPr>
        <w:t>We value diversity and promote equality and would welcome suitably qualified people with disabilities and minority ethnic applicants as these groups are under-represented in our workforce.</w:t>
      </w:r>
    </w:p>
    <w:p w14:paraId="2C4EBB45" w14:textId="104C8244" w:rsidR="008D4B92" w:rsidRDefault="000B0CA2" w:rsidP="008D4B92">
      <w:pPr>
        <w:rPr>
          <w:rFonts w:asciiTheme="minorHAnsi" w:hAnsiTheme="minorHAnsi" w:cstheme="minorHAnsi"/>
          <w:b/>
          <w:bCs/>
          <w:sz w:val="22"/>
          <w:szCs w:val="22"/>
          <w:u w:val="single"/>
        </w:rPr>
      </w:pPr>
      <w:r w:rsidRPr="000B0CA2">
        <w:rPr>
          <w:rFonts w:asciiTheme="minorHAnsi" w:hAnsiTheme="minorHAnsi" w:cstheme="minorHAnsi"/>
          <w:b/>
          <w:bCs/>
          <w:sz w:val="22"/>
          <w:szCs w:val="22"/>
          <w:u w:val="single"/>
        </w:rPr>
        <w:t>The role:</w:t>
      </w:r>
    </w:p>
    <w:p w14:paraId="622E1449" w14:textId="17F0678C" w:rsidR="00424E60" w:rsidRPr="00424E60" w:rsidRDefault="00424E60" w:rsidP="008D4B92">
      <w:pPr>
        <w:rPr>
          <w:rFonts w:asciiTheme="minorHAnsi" w:hAnsiTheme="minorHAnsi" w:cstheme="minorHAnsi"/>
          <w:sz w:val="22"/>
          <w:szCs w:val="22"/>
        </w:rPr>
      </w:pPr>
      <w:r w:rsidRPr="000B0CA2">
        <w:rPr>
          <w:rFonts w:asciiTheme="minorHAnsi" w:hAnsiTheme="minorHAnsi" w:cstheme="minorHAnsi"/>
          <w:sz w:val="22"/>
          <w:szCs w:val="22"/>
        </w:rPr>
        <w:t xml:space="preserve">Working 15 hours per week (with flexibility on hours and days), we are seeking a motivated, organised Trainee Benefits Caseworker to join our dynamic, growing Macmillan Welfare Rights Team </w:t>
      </w:r>
    </w:p>
    <w:p w14:paraId="69EBA98F" w14:textId="58EDDF74" w:rsidR="00424E60" w:rsidRDefault="00424E60" w:rsidP="008D4B92">
      <w:pPr>
        <w:rPr>
          <w:rFonts w:asciiTheme="minorHAnsi" w:hAnsiTheme="minorHAnsi" w:cstheme="minorHAnsi"/>
          <w:sz w:val="22"/>
          <w:szCs w:val="22"/>
        </w:rPr>
      </w:pPr>
      <w:r w:rsidRPr="00AD115F">
        <w:rPr>
          <w:rFonts w:asciiTheme="minorHAnsi" w:hAnsiTheme="minorHAnsi" w:cstheme="minorHAnsi"/>
          <w:sz w:val="22"/>
          <w:szCs w:val="22"/>
        </w:rPr>
        <w:t xml:space="preserve">As a trainee Benefits </w:t>
      </w:r>
      <w:r w:rsidR="00531750">
        <w:rPr>
          <w:rFonts w:asciiTheme="minorHAnsi" w:hAnsiTheme="minorHAnsi" w:cstheme="minorHAnsi"/>
          <w:sz w:val="22"/>
          <w:szCs w:val="22"/>
        </w:rPr>
        <w:t>Adviser</w:t>
      </w:r>
      <w:r w:rsidRPr="00AD115F">
        <w:rPr>
          <w:rFonts w:asciiTheme="minorHAnsi" w:hAnsiTheme="minorHAnsi" w:cstheme="minorHAnsi"/>
          <w:sz w:val="22"/>
          <w:szCs w:val="22"/>
        </w:rPr>
        <w:t>, you will be working towards providing a holistic, benefits advice service primarily through our face to face service. (Covid-19 alternative service provision is currently in place).  You will be following the Citizens Advice Generalist Certificate in Advice pathway through a combination of face to face training sessions, e-learning and on-job training.  With training and support you will be providing clients with the support they need to navigate and apply for benefits within the Department for Work and Pensions (DWP) benefits system including assisting clients to make applications &amp; challenging decisions that are incorrect on behalf of our clients</w:t>
      </w:r>
    </w:p>
    <w:p w14:paraId="035D9877" w14:textId="512C775B" w:rsidR="00933E33" w:rsidRDefault="00933E33" w:rsidP="008D4B92">
      <w:pPr>
        <w:rPr>
          <w:rFonts w:asciiTheme="minorHAnsi" w:hAnsiTheme="minorHAnsi" w:cstheme="minorHAnsi"/>
          <w:sz w:val="22"/>
          <w:szCs w:val="22"/>
        </w:rPr>
      </w:pPr>
      <w:r w:rsidRPr="000B0CA2">
        <w:rPr>
          <w:rFonts w:asciiTheme="minorHAnsi" w:hAnsiTheme="minorHAnsi" w:cstheme="minorHAnsi"/>
          <w:sz w:val="22"/>
          <w:szCs w:val="22"/>
        </w:rPr>
        <w:t>The team was established 14 years ago and is recognised by Macmillan as being one of their highest performing teams in the UK!!</w:t>
      </w:r>
    </w:p>
    <w:p w14:paraId="1A0C465A" w14:textId="77777777" w:rsidR="00424E60" w:rsidRDefault="00424E60" w:rsidP="008D4B92">
      <w:pPr>
        <w:rPr>
          <w:rFonts w:asciiTheme="minorHAnsi" w:hAnsiTheme="minorHAnsi" w:cstheme="minorHAnsi"/>
          <w:sz w:val="22"/>
          <w:szCs w:val="22"/>
        </w:rPr>
      </w:pPr>
    </w:p>
    <w:p w14:paraId="169CF1EA" w14:textId="77777777" w:rsidR="00424E60" w:rsidRDefault="00424E60" w:rsidP="008D4B92">
      <w:pPr>
        <w:rPr>
          <w:rFonts w:asciiTheme="minorHAnsi" w:hAnsiTheme="minorHAnsi" w:cstheme="minorHAnsi"/>
          <w:sz w:val="22"/>
          <w:szCs w:val="22"/>
        </w:rPr>
      </w:pPr>
    </w:p>
    <w:p w14:paraId="0255C11A" w14:textId="77777777" w:rsidR="00424E60" w:rsidRDefault="00424E60" w:rsidP="008D4B92">
      <w:pPr>
        <w:rPr>
          <w:rFonts w:asciiTheme="minorHAnsi" w:hAnsiTheme="minorHAnsi" w:cstheme="minorHAnsi"/>
          <w:sz w:val="22"/>
          <w:szCs w:val="22"/>
        </w:rPr>
      </w:pPr>
    </w:p>
    <w:p w14:paraId="3AFFF7CF" w14:textId="1DF95C47" w:rsidR="000B0CA2" w:rsidRPr="000B0CA2" w:rsidRDefault="000B0CA2" w:rsidP="008D4B92">
      <w:pPr>
        <w:rPr>
          <w:rFonts w:asciiTheme="minorHAnsi" w:hAnsiTheme="minorHAnsi" w:cstheme="minorHAnsi"/>
          <w:sz w:val="22"/>
          <w:szCs w:val="22"/>
        </w:rPr>
      </w:pPr>
      <w:r w:rsidRPr="000B0CA2">
        <w:rPr>
          <w:rFonts w:asciiTheme="minorHAnsi" w:hAnsiTheme="minorHAnsi" w:cstheme="minorHAnsi"/>
          <w:sz w:val="22"/>
          <w:szCs w:val="22"/>
        </w:rPr>
        <w:t xml:space="preserve">We are looking for a Trainee Benefit Caseworker to join our benefits advice team. </w:t>
      </w:r>
      <w:r w:rsidR="00933E33">
        <w:rPr>
          <w:rFonts w:asciiTheme="minorHAnsi" w:hAnsiTheme="minorHAnsi" w:cstheme="minorHAnsi"/>
          <w:sz w:val="22"/>
          <w:szCs w:val="22"/>
        </w:rPr>
        <w:t>Made up of a combination of paid staff and volunteers and</w:t>
      </w:r>
      <w:r w:rsidRPr="000B0CA2">
        <w:rPr>
          <w:rFonts w:asciiTheme="minorHAnsi" w:hAnsiTheme="minorHAnsi" w:cstheme="minorHAnsi"/>
          <w:sz w:val="22"/>
          <w:szCs w:val="22"/>
        </w:rPr>
        <w:t xml:space="preserve"> funded by a combination of local and national organisations initially for 3 years.</w:t>
      </w:r>
    </w:p>
    <w:p w14:paraId="3645C25D" w14:textId="77777777" w:rsidR="00424E60" w:rsidRPr="00424E60" w:rsidRDefault="00424E60" w:rsidP="00424E60">
      <w:pPr>
        <w:rPr>
          <w:rFonts w:ascii="Calibri" w:eastAsia="Calibri" w:hAnsi="Calibri" w:cs="Times New Roman"/>
          <w:sz w:val="22"/>
          <w:szCs w:val="22"/>
        </w:rPr>
      </w:pPr>
      <w:r w:rsidRPr="00424E60">
        <w:rPr>
          <w:rFonts w:ascii="Calibri" w:eastAsia="Calibri" w:hAnsi="Calibri" w:cs="Times New Roman"/>
          <w:sz w:val="22"/>
          <w:szCs w:val="22"/>
        </w:rPr>
        <w:t>The successful applicant may be asked to work across all our sites at Bath as well as at Midsomer Norton &amp; Keynsham as needed. Some Home Working is also an option with this role. You must have access to a car and a full driving licence for this role as it will involve travel to support clients in their own homes or at outreach centres.</w:t>
      </w:r>
    </w:p>
    <w:p w14:paraId="451E6AC3" w14:textId="77777777" w:rsidR="00424E60" w:rsidRDefault="00424E60" w:rsidP="001E58EB">
      <w:pPr>
        <w:rPr>
          <w:rFonts w:asciiTheme="minorHAnsi" w:hAnsiTheme="minorHAnsi" w:cstheme="minorHAnsi"/>
          <w:sz w:val="22"/>
          <w:szCs w:val="22"/>
        </w:rPr>
      </w:pPr>
    </w:p>
    <w:p w14:paraId="057015C1" w14:textId="62CC8E9A" w:rsidR="00AD115F" w:rsidRDefault="00AD115F" w:rsidP="001E58EB">
      <w:pPr>
        <w:rPr>
          <w:rFonts w:asciiTheme="minorHAnsi" w:hAnsiTheme="minorHAnsi" w:cstheme="minorHAnsi"/>
          <w:b/>
          <w:sz w:val="22"/>
          <w:szCs w:val="22"/>
        </w:rPr>
      </w:pPr>
      <w:r w:rsidRPr="00AD115F">
        <w:rPr>
          <w:rFonts w:asciiTheme="minorHAnsi" w:hAnsiTheme="minorHAnsi" w:cstheme="minorHAnsi"/>
          <w:b/>
          <w:sz w:val="22"/>
          <w:szCs w:val="22"/>
        </w:rPr>
        <w:t>The Person</w:t>
      </w:r>
    </w:p>
    <w:p w14:paraId="5C879BFC" w14:textId="438C810E" w:rsidR="00424E60" w:rsidRPr="00424E60" w:rsidRDefault="00424E60" w:rsidP="001E58EB">
      <w:pPr>
        <w:rPr>
          <w:rFonts w:asciiTheme="minorHAnsi" w:hAnsiTheme="minorHAnsi" w:cstheme="minorHAnsi"/>
          <w:sz w:val="22"/>
          <w:szCs w:val="22"/>
        </w:rPr>
      </w:pPr>
      <w:r w:rsidRPr="000B0CA2">
        <w:rPr>
          <w:rFonts w:asciiTheme="minorHAnsi" w:hAnsiTheme="minorHAnsi" w:cstheme="minorHAnsi"/>
          <w:sz w:val="22"/>
          <w:szCs w:val="22"/>
        </w:rPr>
        <w:t>Are you looking for an opportunity to learn new skills and provide an essential service in your community</w:t>
      </w:r>
      <w:r>
        <w:rPr>
          <w:rFonts w:asciiTheme="minorHAnsi" w:hAnsiTheme="minorHAnsi" w:cstheme="minorHAnsi"/>
          <w:sz w:val="22"/>
          <w:szCs w:val="22"/>
        </w:rPr>
        <w:t xml:space="preserve"> or</w:t>
      </w:r>
      <w:r w:rsidRPr="000B0CA2">
        <w:rPr>
          <w:rFonts w:asciiTheme="minorHAnsi" w:hAnsiTheme="minorHAnsi" w:cstheme="minorHAnsi"/>
          <w:sz w:val="22"/>
          <w:szCs w:val="22"/>
        </w:rPr>
        <w:t xml:space="preserve"> </w:t>
      </w:r>
      <w:r>
        <w:rPr>
          <w:rFonts w:asciiTheme="minorHAnsi" w:hAnsiTheme="minorHAnsi" w:cstheme="minorHAnsi"/>
          <w:sz w:val="22"/>
          <w:szCs w:val="22"/>
        </w:rPr>
        <w:t>d</w:t>
      </w:r>
      <w:r w:rsidRPr="000B0CA2">
        <w:rPr>
          <w:rFonts w:asciiTheme="minorHAnsi" w:hAnsiTheme="minorHAnsi" w:cstheme="minorHAnsi"/>
          <w:sz w:val="22"/>
          <w:szCs w:val="22"/>
        </w:rPr>
        <w:t xml:space="preserve">o you have transferable skills and life experience that you would like to convert into a truly worthwhile new career? </w:t>
      </w:r>
      <w:r>
        <w:rPr>
          <w:rFonts w:asciiTheme="minorHAnsi" w:hAnsiTheme="minorHAnsi" w:cstheme="minorHAnsi"/>
          <w:sz w:val="22"/>
          <w:szCs w:val="22"/>
        </w:rPr>
        <w:t xml:space="preserve">Come and </w:t>
      </w:r>
      <w:r w:rsidRPr="000B0CA2">
        <w:rPr>
          <w:rFonts w:asciiTheme="minorHAnsi" w:hAnsiTheme="minorHAnsi" w:cstheme="minorHAnsi"/>
          <w:sz w:val="22"/>
          <w:szCs w:val="22"/>
        </w:rPr>
        <w:t xml:space="preserve">join </w:t>
      </w:r>
      <w:r>
        <w:rPr>
          <w:rFonts w:asciiTheme="minorHAnsi" w:hAnsiTheme="minorHAnsi" w:cstheme="minorHAnsi"/>
          <w:sz w:val="22"/>
          <w:szCs w:val="22"/>
        </w:rPr>
        <w:t>our</w:t>
      </w:r>
      <w:r w:rsidRPr="000B0CA2">
        <w:rPr>
          <w:rFonts w:asciiTheme="minorHAnsi" w:hAnsiTheme="minorHAnsi" w:cstheme="minorHAnsi"/>
          <w:sz w:val="22"/>
          <w:szCs w:val="22"/>
        </w:rPr>
        <w:t xml:space="preserve"> dedicated Healthcare Benefits Team within Citizens Advice Bath &amp; North East Somerset</w:t>
      </w:r>
      <w:r>
        <w:rPr>
          <w:rFonts w:asciiTheme="minorHAnsi" w:hAnsiTheme="minorHAnsi" w:cstheme="minorHAnsi"/>
          <w:sz w:val="22"/>
          <w:szCs w:val="22"/>
        </w:rPr>
        <w:t>.</w:t>
      </w:r>
      <w:r w:rsidRPr="000B0CA2">
        <w:rPr>
          <w:rFonts w:asciiTheme="minorHAnsi" w:hAnsiTheme="minorHAnsi" w:cstheme="minorHAnsi"/>
          <w:sz w:val="22"/>
          <w:szCs w:val="22"/>
        </w:rPr>
        <w:t xml:space="preserve">  </w:t>
      </w:r>
    </w:p>
    <w:p w14:paraId="3C98A907" w14:textId="08751AEB" w:rsidR="00011EA6" w:rsidRDefault="00AD115F" w:rsidP="001E58EB">
      <w:pPr>
        <w:rPr>
          <w:rFonts w:asciiTheme="minorHAnsi" w:hAnsiTheme="minorHAnsi" w:cstheme="minorHAnsi"/>
          <w:b/>
          <w:sz w:val="22"/>
          <w:szCs w:val="22"/>
        </w:rPr>
      </w:pPr>
      <w:r>
        <w:rPr>
          <w:rFonts w:asciiTheme="minorHAnsi" w:hAnsiTheme="minorHAnsi" w:cstheme="minorHAnsi"/>
          <w:b/>
          <w:sz w:val="22"/>
          <w:szCs w:val="22"/>
        </w:rPr>
        <w:t>Please see here for the Job Description for this position</w:t>
      </w:r>
    </w:p>
    <w:p w14:paraId="0F966BB0" w14:textId="77777777" w:rsidR="00424E60" w:rsidRPr="00AD115F" w:rsidRDefault="00424E60" w:rsidP="001E58EB">
      <w:pPr>
        <w:rPr>
          <w:rFonts w:asciiTheme="minorHAnsi" w:hAnsiTheme="minorHAnsi" w:cstheme="minorHAnsi"/>
          <w:b/>
          <w:sz w:val="22"/>
          <w:szCs w:val="22"/>
        </w:rPr>
      </w:pPr>
    </w:p>
    <w:p w14:paraId="634F007F" w14:textId="77777777" w:rsidR="00673466" w:rsidRPr="00AD115F" w:rsidRDefault="00CA67A3" w:rsidP="001E58EB">
      <w:pPr>
        <w:rPr>
          <w:rFonts w:asciiTheme="minorHAnsi" w:hAnsiTheme="minorHAnsi" w:cstheme="minorHAnsi"/>
          <w:b/>
          <w:sz w:val="22"/>
          <w:szCs w:val="22"/>
        </w:rPr>
      </w:pPr>
      <w:r w:rsidRPr="00AD115F">
        <w:rPr>
          <w:rFonts w:asciiTheme="minorHAnsi" w:hAnsiTheme="minorHAnsi" w:cstheme="minorHAnsi"/>
          <w:b/>
          <w:sz w:val="22"/>
          <w:szCs w:val="22"/>
        </w:rPr>
        <w:t>The rewards</w:t>
      </w:r>
    </w:p>
    <w:p w14:paraId="008C9EF5" w14:textId="4B2E978D" w:rsidR="00586F6A" w:rsidRPr="00AD115F" w:rsidRDefault="00CA67A3" w:rsidP="00700F64">
      <w:pPr>
        <w:rPr>
          <w:rFonts w:asciiTheme="minorHAnsi" w:hAnsiTheme="minorHAnsi" w:cstheme="minorHAnsi"/>
          <w:sz w:val="22"/>
          <w:szCs w:val="22"/>
        </w:rPr>
      </w:pPr>
      <w:r w:rsidRPr="00AD115F">
        <w:rPr>
          <w:rFonts w:asciiTheme="minorHAnsi" w:hAnsiTheme="minorHAnsi" w:cstheme="minorHAnsi"/>
          <w:sz w:val="22"/>
          <w:szCs w:val="22"/>
        </w:rPr>
        <w:t>We offer</w:t>
      </w:r>
      <w:r w:rsidR="00011EA6">
        <w:rPr>
          <w:rFonts w:asciiTheme="minorHAnsi" w:hAnsiTheme="minorHAnsi" w:cstheme="minorHAnsi"/>
          <w:sz w:val="22"/>
          <w:szCs w:val="22"/>
        </w:rPr>
        <w:t xml:space="preserve"> a </w:t>
      </w:r>
      <w:r w:rsidR="00C45EF4" w:rsidRPr="00AD115F">
        <w:rPr>
          <w:rFonts w:asciiTheme="minorHAnsi" w:hAnsiTheme="minorHAnsi" w:cstheme="minorHAnsi"/>
          <w:sz w:val="22"/>
          <w:szCs w:val="22"/>
        </w:rPr>
        <w:t>salary</w:t>
      </w:r>
      <w:r w:rsidRPr="00AD115F">
        <w:rPr>
          <w:rFonts w:asciiTheme="minorHAnsi" w:hAnsiTheme="minorHAnsi" w:cstheme="minorHAnsi"/>
          <w:sz w:val="22"/>
          <w:szCs w:val="22"/>
        </w:rPr>
        <w:t xml:space="preserve"> of </w:t>
      </w:r>
      <w:r w:rsidR="00173317" w:rsidRPr="00AD115F">
        <w:rPr>
          <w:rFonts w:asciiTheme="minorHAnsi" w:hAnsiTheme="minorHAnsi" w:cstheme="minorHAnsi"/>
          <w:sz w:val="22"/>
          <w:szCs w:val="22"/>
        </w:rPr>
        <w:t>£</w:t>
      </w:r>
      <w:r w:rsidR="00AD115F">
        <w:rPr>
          <w:rFonts w:asciiTheme="minorHAnsi" w:hAnsiTheme="minorHAnsi" w:cstheme="minorHAnsi"/>
          <w:sz w:val="22"/>
          <w:szCs w:val="22"/>
        </w:rPr>
        <w:t>7,800</w:t>
      </w:r>
      <w:r w:rsidR="00173317" w:rsidRPr="00AD115F">
        <w:rPr>
          <w:rFonts w:asciiTheme="minorHAnsi" w:hAnsiTheme="minorHAnsi" w:cstheme="minorHAnsi"/>
          <w:sz w:val="22"/>
          <w:szCs w:val="22"/>
        </w:rPr>
        <w:t xml:space="preserve"> (pro rata </w:t>
      </w:r>
      <w:r w:rsidR="001D1AF5" w:rsidRPr="00AD115F">
        <w:rPr>
          <w:rFonts w:asciiTheme="minorHAnsi" w:hAnsiTheme="minorHAnsi" w:cstheme="minorHAnsi"/>
          <w:sz w:val="22"/>
          <w:szCs w:val="22"/>
        </w:rPr>
        <w:t>£</w:t>
      </w:r>
      <w:r w:rsidR="00B96213" w:rsidRPr="00AD115F">
        <w:rPr>
          <w:rFonts w:asciiTheme="minorHAnsi" w:hAnsiTheme="minorHAnsi" w:cstheme="minorHAnsi"/>
          <w:sz w:val="22"/>
          <w:szCs w:val="22"/>
        </w:rPr>
        <w:t>19</w:t>
      </w:r>
      <w:r w:rsidR="007512A4" w:rsidRPr="00AD115F">
        <w:rPr>
          <w:rFonts w:asciiTheme="minorHAnsi" w:hAnsiTheme="minorHAnsi" w:cstheme="minorHAnsi"/>
          <w:sz w:val="22"/>
          <w:szCs w:val="22"/>
        </w:rPr>
        <w:t>,</w:t>
      </w:r>
      <w:r w:rsidR="00173317" w:rsidRPr="00AD115F">
        <w:rPr>
          <w:rFonts w:asciiTheme="minorHAnsi" w:hAnsiTheme="minorHAnsi" w:cstheme="minorHAnsi"/>
          <w:sz w:val="22"/>
          <w:szCs w:val="22"/>
        </w:rPr>
        <w:t>5</w:t>
      </w:r>
      <w:r w:rsidR="00B96213" w:rsidRPr="00AD115F">
        <w:rPr>
          <w:rFonts w:asciiTheme="minorHAnsi" w:hAnsiTheme="minorHAnsi" w:cstheme="minorHAnsi"/>
          <w:sz w:val="22"/>
          <w:szCs w:val="22"/>
        </w:rPr>
        <w:t xml:space="preserve">00 </w:t>
      </w:r>
      <w:r w:rsidR="007512A4" w:rsidRPr="00AD115F">
        <w:rPr>
          <w:rFonts w:asciiTheme="minorHAnsi" w:hAnsiTheme="minorHAnsi" w:cstheme="minorHAnsi"/>
          <w:sz w:val="22"/>
          <w:szCs w:val="22"/>
        </w:rPr>
        <w:t>pa</w:t>
      </w:r>
      <w:r w:rsidR="00173317" w:rsidRPr="00AD115F">
        <w:rPr>
          <w:rFonts w:asciiTheme="minorHAnsi" w:hAnsiTheme="minorHAnsi" w:cstheme="minorHAnsi"/>
          <w:sz w:val="22"/>
          <w:szCs w:val="22"/>
        </w:rPr>
        <w:t>)</w:t>
      </w:r>
      <w:r w:rsidRPr="00AD115F">
        <w:rPr>
          <w:rFonts w:asciiTheme="minorHAnsi" w:hAnsiTheme="minorHAnsi" w:cstheme="minorHAnsi"/>
          <w:sz w:val="22"/>
          <w:szCs w:val="22"/>
        </w:rPr>
        <w:t xml:space="preserve"> plus 6% pension contribution</w:t>
      </w:r>
      <w:r w:rsidR="00700F64" w:rsidRPr="00AD115F">
        <w:rPr>
          <w:rFonts w:asciiTheme="minorHAnsi" w:hAnsiTheme="minorHAnsi" w:cstheme="minorHAnsi"/>
          <w:sz w:val="22"/>
          <w:szCs w:val="22"/>
        </w:rPr>
        <w:t>.</w:t>
      </w:r>
      <w:r w:rsidR="00B96213" w:rsidRPr="00AD115F">
        <w:rPr>
          <w:rFonts w:asciiTheme="minorHAnsi" w:hAnsiTheme="minorHAnsi" w:cstheme="minorHAnsi"/>
          <w:sz w:val="22"/>
          <w:szCs w:val="22"/>
        </w:rPr>
        <w:t xml:space="preserve">  The </w:t>
      </w:r>
      <w:r w:rsidR="00173317" w:rsidRPr="00AD115F">
        <w:rPr>
          <w:rFonts w:asciiTheme="minorHAnsi" w:hAnsiTheme="minorHAnsi" w:cstheme="minorHAnsi"/>
          <w:sz w:val="22"/>
          <w:szCs w:val="22"/>
        </w:rPr>
        <w:t>benefits</w:t>
      </w:r>
      <w:r w:rsidR="00B96213" w:rsidRPr="00AD115F">
        <w:rPr>
          <w:rFonts w:asciiTheme="minorHAnsi" w:hAnsiTheme="minorHAnsi" w:cstheme="minorHAnsi"/>
          <w:sz w:val="22"/>
          <w:szCs w:val="22"/>
        </w:rPr>
        <w:t xml:space="preserve"> caseworker</w:t>
      </w:r>
      <w:r w:rsidR="00AD115F">
        <w:rPr>
          <w:rFonts w:asciiTheme="minorHAnsi" w:hAnsiTheme="minorHAnsi" w:cstheme="minorHAnsi"/>
          <w:sz w:val="22"/>
          <w:szCs w:val="22"/>
        </w:rPr>
        <w:t xml:space="preserve"> pay</w:t>
      </w:r>
      <w:r w:rsidR="00B96213" w:rsidRPr="00AD115F">
        <w:rPr>
          <w:rFonts w:asciiTheme="minorHAnsi" w:hAnsiTheme="minorHAnsi" w:cstheme="minorHAnsi"/>
          <w:sz w:val="22"/>
          <w:szCs w:val="22"/>
        </w:rPr>
        <w:t xml:space="preserve"> scale rises to £21,</w:t>
      </w:r>
      <w:r w:rsidR="00173317" w:rsidRPr="00AD115F">
        <w:rPr>
          <w:rFonts w:asciiTheme="minorHAnsi" w:hAnsiTheme="minorHAnsi" w:cstheme="minorHAnsi"/>
          <w:sz w:val="22"/>
          <w:szCs w:val="22"/>
        </w:rPr>
        <w:t>5</w:t>
      </w:r>
      <w:r w:rsidR="00B96213" w:rsidRPr="00AD115F">
        <w:rPr>
          <w:rFonts w:asciiTheme="minorHAnsi" w:hAnsiTheme="minorHAnsi" w:cstheme="minorHAnsi"/>
          <w:sz w:val="22"/>
          <w:szCs w:val="22"/>
        </w:rPr>
        <w:t>00 after completion of initial training then £2</w:t>
      </w:r>
      <w:r w:rsidR="00173317" w:rsidRPr="00AD115F">
        <w:rPr>
          <w:rFonts w:asciiTheme="minorHAnsi" w:hAnsiTheme="minorHAnsi" w:cstheme="minorHAnsi"/>
          <w:sz w:val="22"/>
          <w:szCs w:val="22"/>
        </w:rPr>
        <w:t>4,052</w:t>
      </w:r>
      <w:r w:rsidR="00B96213" w:rsidRPr="00AD115F">
        <w:rPr>
          <w:rFonts w:asciiTheme="minorHAnsi" w:hAnsiTheme="minorHAnsi" w:cstheme="minorHAnsi"/>
          <w:sz w:val="22"/>
          <w:szCs w:val="22"/>
        </w:rPr>
        <w:t xml:space="preserve"> once </w:t>
      </w:r>
      <w:r w:rsidR="00D86D93" w:rsidRPr="00AD115F">
        <w:rPr>
          <w:rFonts w:asciiTheme="minorHAnsi" w:hAnsiTheme="minorHAnsi" w:cstheme="minorHAnsi"/>
          <w:sz w:val="22"/>
          <w:szCs w:val="22"/>
        </w:rPr>
        <w:t>benefits</w:t>
      </w:r>
      <w:r w:rsidR="00B96213" w:rsidRPr="00AD115F">
        <w:rPr>
          <w:rFonts w:asciiTheme="minorHAnsi" w:hAnsiTheme="minorHAnsi" w:cstheme="minorHAnsi"/>
          <w:sz w:val="22"/>
          <w:szCs w:val="22"/>
        </w:rPr>
        <w:t xml:space="preserve"> caseworker competence is met.</w:t>
      </w:r>
    </w:p>
    <w:p w14:paraId="2DBACF95" w14:textId="470849FF" w:rsidR="00700F64" w:rsidRPr="00AD115F" w:rsidRDefault="00700F64" w:rsidP="00700F64">
      <w:pPr>
        <w:rPr>
          <w:rFonts w:asciiTheme="minorHAnsi" w:hAnsiTheme="minorHAnsi" w:cstheme="minorHAnsi"/>
          <w:sz w:val="22"/>
          <w:szCs w:val="22"/>
        </w:rPr>
      </w:pPr>
      <w:r w:rsidRPr="00AD115F">
        <w:rPr>
          <w:rFonts w:asciiTheme="minorHAnsi" w:hAnsiTheme="minorHAnsi" w:cstheme="minorHAnsi"/>
          <w:sz w:val="22"/>
          <w:szCs w:val="22"/>
        </w:rPr>
        <w:t xml:space="preserve">Training </w:t>
      </w:r>
      <w:r w:rsidR="00D86D93" w:rsidRPr="00AD115F">
        <w:rPr>
          <w:rFonts w:asciiTheme="minorHAnsi" w:hAnsiTheme="minorHAnsi" w:cstheme="minorHAnsi"/>
          <w:sz w:val="22"/>
          <w:szCs w:val="22"/>
        </w:rPr>
        <w:t xml:space="preserve">is </w:t>
      </w:r>
      <w:r w:rsidRPr="00AD115F">
        <w:rPr>
          <w:rFonts w:asciiTheme="minorHAnsi" w:hAnsiTheme="minorHAnsi" w:cstheme="minorHAnsi"/>
          <w:sz w:val="22"/>
          <w:szCs w:val="22"/>
        </w:rPr>
        <w:t xml:space="preserve">through our nationally recognised Citizens Advice </w:t>
      </w:r>
      <w:r w:rsidR="00B96213" w:rsidRPr="00AD115F">
        <w:rPr>
          <w:rFonts w:asciiTheme="minorHAnsi" w:hAnsiTheme="minorHAnsi" w:cstheme="minorHAnsi"/>
          <w:sz w:val="22"/>
          <w:szCs w:val="22"/>
        </w:rPr>
        <w:t>Generalist Certificate in Advice</w:t>
      </w:r>
      <w:r w:rsidR="00173317" w:rsidRPr="00AD115F">
        <w:rPr>
          <w:rFonts w:asciiTheme="minorHAnsi" w:hAnsiTheme="minorHAnsi" w:cstheme="minorHAnsi"/>
          <w:sz w:val="22"/>
          <w:szCs w:val="22"/>
        </w:rPr>
        <w:t>.</w:t>
      </w:r>
    </w:p>
    <w:p w14:paraId="72BA51E8" w14:textId="77777777" w:rsidR="00CA67A3" w:rsidRPr="00AD115F" w:rsidRDefault="00CA67A3" w:rsidP="001E58EB">
      <w:pPr>
        <w:rPr>
          <w:rFonts w:asciiTheme="minorHAnsi" w:hAnsiTheme="minorHAnsi" w:cstheme="minorHAnsi"/>
          <w:sz w:val="22"/>
          <w:szCs w:val="22"/>
        </w:rPr>
      </w:pPr>
      <w:r w:rsidRPr="00AD115F">
        <w:rPr>
          <w:rFonts w:asciiTheme="minorHAnsi" w:hAnsiTheme="minorHAnsi" w:cstheme="minorHAnsi"/>
          <w:sz w:val="22"/>
          <w:szCs w:val="22"/>
        </w:rPr>
        <w:t>5 weeks</w:t>
      </w:r>
      <w:r w:rsidR="00586F6A" w:rsidRPr="00AD115F">
        <w:rPr>
          <w:rFonts w:asciiTheme="minorHAnsi" w:hAnsiTheme="minorHAnsi" w:cstheme="minorHAnsi"/>
          <w:sz w:val="22"/>
          <w:szCs w:val="22"/>
        </w:rPr>
        <w:t xml:space="preserve"> annual leave,</w:t>
      </w:r>
      <w:r w:rsidR="001D1AF5" w:rsidRPr="00AD115F">
        <w:rPr>
          <w:rFonts w:asciiTheme="minorHAnsi" w:hAnsiTheme="minorHAnsi" w:cstheme="minorHAnsi"/>
          <w:sz w:val="22"/>
          <w:szCs w:val="22"/>
        </w:rPr>
        <w:t xml:space="preserve"> </w:t>
      </w:r>
      <w:r w:rsidR="00D1790F" w:rsidRPr="00AD115F">
        <w:rPr>
          <w:rFonts w:asciiTheme="minorHAnsi" w:hAnsiTheme="minorHAnsi" w:cstheme="minorHAnsi"/>
          <w:sz w:val="22"/>
          <w:szCs w:val="22"/>
        </w:rPr>
        <w:t>plus bank holidays and</w:t>
      </w:r>
      <w:r w:rsidRPr="00AD115F">
        <w:rPr>
          <w:rFonts w:asciiTheme="minorHAnsi" w:hAnsiTheme="minorHAnsi" w:cstheme="minorHAnsi"/>
          <w:sz w:val="22"/>
          <w:szCs w:val="22"/>
        </w:rPr>
        <w:t xml:space="preserve"> additional days between Christmas and New Year. </w:t>
      </w:r>
      <w:r w:rsidR="00586F6A" w:rsidRPr="00AD115F">
        <w:rPr>
          <w:rFonts w:asciiTheme="minorHAnsi" w:hAnsiTheme="minorHAnsi" w:cstheme="minorHAnsi"/>
          <w:sz w:val="22"/>
          <w:szCs w:val="22"/>
        </w:rPr>
        <w:t xml:space="preserve"> </w:t>
      </w:r>
      <w:r w:rsidRPr="00AD115F">
        <w:rPr>
          <w:rFonts w:asciiTheme="minorHAnsi" w:hAnsiTheme="minorHAnsi" w:cstheme="minorHAnsi"/>
          <w:sz w:val="22"/>
          <w:szCs w:val="22"/>
        </w:rPr>
        <w:t>Additional long service days are provided from the 5</w:t>
      </w:r>
      <w:r w:rsidRPr="00AD115F">
        <w:rPr>
          <w:rFonts w:asciiTheme="minorHAnsi" w:hAnsiTheme="minorHAnsi" w:cstheme="minorHAnsi"/>
          <w:sz w:val="22"/>
          <w:szCs w:val="22"/>
          <w:vertAlign w:val="superscript"/>
        </w:rPr>
        <w:t>th</w:t>
      </w:r>
      <w:r w:rsidRPr="00AD115F">
        <w:rPr>
          <w:rFonts w:asciiTheme="minorHAnsi" w:hAnsiTheme="minorHAnsi" w:cstheme="minorHAnsi"/>
          <w:sz w:val="22"/>
          <w:szCs w:val="22"/>
        </w:rPr>
        <w:t xml:space="preserve"> year of service.</w:t>
      </w:r>
    </w:p>
    <w:p w14:paraId="70E52142" w14:textId="77777777" w:rsidR="00207A35" w:rsidRPr="00AD115F" w:rsidRDefault="00207A35" w:rsidP="001E58EB">
      <w:pPr>
        <w:rPr>
          <w:rFonts w:asciiTheme="minorHAnsi" w:hAnsiTheme="minorHAnsi" w:cstheme="minorHAnsi"/>
          <w:b/>
          <w:sz w:val="22"/>
          <w:szCs w:val="22"/>
        </w:rPr>
      </w:pPr>
      <w:r w:rsidRPr="00AD115F">
        <w:rPr>
          <w:rFonts w:asciiTheme="minorHAnsi" w:hAnsiTheme="minorHAnsi" w:cstheme="minorHAnsi"/>
          <w:b/>
          <w:sz w:val="22"/>
          <w:szCs w:val="22"/>
        </w:rPr>
        <w:t>The selection process:</w:t>
      </w:r>
    </w:p>
    <w:p w14:paraId="2139DFD5" w14:textId="77777777" w:rsidR="00207A35" w:rsidRPr="00AD115F" w:rsidRDefault="00207A35" w:rsidP="001E58EB">
      <w:pPr>
        <w:rPr>
          <w:rFonts w:asciiTheme="minorHAnsi" w:hAnsiTheme="minorHAnsi" w:cstheme="minorHAnsi"/>
          <w:sz w:val="22"/>
          <w:szCs w:val="22"/>
        </w:rPr>
      </w:pPr>
      <w:r w:rsidRPr="00AD115F">
        <w:rPr>
          <w:rFonts w:asciiTheme="minorHAnsi" w:hAnsiTheme="minorHAnsi" w:cstheme="minorHAnsi"/>
          <w:sz w:val="22"/>
          <w:szCs w:val="22"/>
        </w:rPr>
        <w:t xml:space="preserve">Please send your completed application to </w:t>
      </w:r>
      <w:hyperlink r:id="rId10" w:history="1">
        <w:r w:rsidRPr="00AD115F">
          <w:rPr>
            <w:rStyle w:val="Hyperlink"/>
            <w:rFonts w:asciiTheme="minorHAnsi" w:hAnsiTheme="minorHAnsi" w:cstheme="minorHAnsi"/>
            <w:sz w:val="22"/>
            <w:szCs w:val="22"/>
          </w:rPr>
          <w:t>emily.davies@cab-banes.org</w:t>
        </w:r>
      </w:hyperlink>
      <w:r w:rsidRPr="00AD115F">
        <w:rPr>
          <w:rFonts w:asciiTheme="minorHAnsi" w:hAnsiTheme="minorHAnsi" w:cstheme="minorHAnsi"/>
          <w:sz w:val="22"/>
          <w:szCs w:val="22"/>
        </w:rPr>
        <w:t xml:space="preserve"> </w:t>
      </w:r>
      <w:r w:rsidR="00586F6A" w:rsidRPr="00AD115F">
        <w:rPr>
          <w:rFonts w:asciiTheme="minorHAnsi" w:hAnsiTheme="minorHAnsi" w:cstheme="minorHAnsi"/>
          <w:sz w:val="22"/>
          <w:szCs w:val="22"/>
        </w:rPr>
        <w:t xml:space="preserve">Your employment history will be reviewed, but your application will be marked against the </w:t>
      </w:r>
      <w:r w:rsidR="00586F6A" w:rsidRPr="00AD115F">
        <w:rPr>
          <w:rFonts w:asciiTheme="minorHAnsi" w:hAnsiTheme="minorHAnsi" w:cstheme="minorHAnsi"/>
          <w:b/>
          <w:sz w:val="22"/>
          <w:szCs w:val="22"/>
        </w:rPr>
        <w:t>person specification</w:t>
      </w:r>
      <w:r w:rsidR="00586F6A" w:rsidRPr="00AD115F">
        <w:rPr>
          <w:rFonts w:asciiTheme="minorHAnsi" w:hAnsiTheme="minorHAnsi" w:cstheme="minorHAnsi"/>
          <w:sz w:val="22"/>
          <w:szCs w:val="22"/>
        </w:rPr>
        <w:t xml:space="preserve"> so please ensure you provide examples of how you meet each point.</w:t>
      </w:r>
    </w:p>
    <w:p w14:paraId="444CB5C9" w14:textId="77777777" w:rsidR="00207A35" w:rsidRPr="00AD115F" w:rsidRDefault="00207A35" w:rsidP="001E58EB">
      <w:pPr>
        <w:rPr>
          <w:rFonts w:asciiTheme="minorHAnsi" w:hAnsiTheme="minorHAnsi" w:cstheme="minorHAnsi"/>
          <w:sz w:val="22"/>
          <w:szCs w:val="22"/>
        </w:rPr>
      </w:pPr>
      <w:r w:rsidRPr="00AD115F">
        <w:rPr>
          <w:rFonts w:asciiTheme="minorHAnsi" w:hAnsiTheme="minorHAnsi" w:cstheme="minorHAnsi"/>
          <w:sz w:val="22"/>
          <w:szCs w:val="22"/>
        </w:rPr>
        <w:t>If you have any questions please email Emily or call her on 01225 303812.</w:t>
      </w:r>
    </w:p>
    <w:p w14:paraId="4DE6BDD4" w14:textId="279C69D9" w:rsidR="00207A35" w:rsidRPr="00AD115F" w:rsidRDefault="00207A35" w:rsidP="001E58EB">
      <w:pPr>
        <w:rPr>
          <w:rFonts w:asciiTheme="minorHAnsi" w:hAnsiTheme="minorHAnsi" w:cstheme="minorHAnsi"/>
          <w:sz w:val="22"/>
          <w:szCs w:val="22"/>
        </w:rPr>
      </w:pPr>
      <w:r w:rsidRPr="00AD115F">
        <w:rPr>
          <w:rFonts w:asciiTheme="minorHAnsi" w:hAnsiTheme="minorHAnsi" w:cstheme="minorHAnsi"/>
          <w:sz w:val="22"/>
          <w:szCs w:val="22"/>
        </w:rPr>
        <w:t>Shortlisting will take place after the closing date of</w:t>
      </w:r>
      <w:r w:rsidR="001D1AF5" w:rsidRPr="00AD115F">
        <w:rPr>
          <w:rFonts w:asciiTheme="minorHAnsi" w:hAnsiTheme="minorHAnsi" w:cstheme="minorHAnsi"/>
          <w:sz w:val="22"/>
          <w:szCs w:val="22"/>
        </w:rPr>
        <w:t xml:space="preserve"> </w:t>
      </w:r>
      <w:r w:rsidR="00D86D93" w:rsidRPr="00AD115F">
        <w:rPr>
          <w:rFonts w:asciiTheme="minorHAnsi" w:hAnsiTheme="minorHAnsi" w:cstheme="minorHAnsi"/>
          <w:sz w:val="22"/>
          <w:szCs w:val="22"/>
        </w:rPr>
        <w:t>3</w:t>
      </w:r>
      <w:r w:rsidR="00D86D93" w:rsidRPr="00AD115F">
        <w:rPr>
          <w:rFonts w:asciiTheme="minorHAnsi" w:hAnsiTheme="minorHAnsi" w:cstheme="minorHAnsi"/>
          <w:sz w:val="22"/>
          <w:szCs w:val="22"/>
          <w:vertAlign w:val="superscript"/>
        </w:rPr>
        <w:t>rd</w:t>
      </w:r>
      <w:r w:rsidR="00D86D93" w:rsidRPr="00AD115F">
        <w:rPr>
          <w:rFonts w:asciiTheme="minorHAnsi" w:hAnsiTheme="minorHAnsi" w:cstheme="minorHAnsi"/>
          <w:sz w:val="22"/>
          <w:szCs w:val="22"/>
        </w:rPr>
        <w:t xml:space="preserve"> of October.</w:t>
      </w:r>
    </w:p>
    <w:p w14:paraId="280D57BE" w14:textId="77777777" w:rsidR="00207A35" w:rsidRPr="00AD115F" w:rsidRDefault="00207A35" w:rsidP="001E58EB">
      <w:pPr>
        <w:rPr>
          <w:rFonts w:asciiTheme="minorHAnsi" w:hAnsiTheme="minorHAnsi" w:cstheme="minorHAnsi"/>
          <w:sz w:val="22"/>
          <w:szCs w:val="22"/>
        </w:rPr>
      </w:pPr>
      <w:r w:rsidRPr="00AD115F">
        <w:rPr>
          <w:rFonts w:asciiTheme="minorHAnsi" w:hAnsiTheme="minorHAnsi" w:cstheme="minorHAnsi"/>
          <w:sz w:val="22"/>
          <w:szCs w:val="22"/>
        </w:rPr>
        <w:t>You must be entitled to work in the UK and appointments will be made subject to references.</w:t>
      </w:r>
    </w:p>
    <w:p w14:paraId="22EBD2D1" w14:textId="77777777" w:rsidR="00C45EF4" w:rsidRDefault="00C45EF4" w:rsidP="001E58EB"/>
    <w:p w14:paraId="4C0357A5" w14:textId="77777777" w:rsidR="00C45EF4" w:rsidRDefault="00C45EF4" w:rsidP="001E58EB"/>
    <w:sectPr w:rsidR="00C45EF4" w:rsidSect="00594E6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C2C5" w14:textId="77777777" w:rsidR="00BD4C9A" w:rsidRDefault="00BD4C9A" w:rsidP="00BC2FD0">
      <w:pPr>
        <w:spacing w:after="0" w:line="240" w:lineRule="auto"/>
      </w:pPr>
      <w:r>
        <w:separator/>
      </w:r>
    </w:p>
  </w:endnote>
  <w:endnote w:type="continuationSeparator" w:id="0">
    <w:p w14:paraId="5D365A66" w14:textId="77777777" w:rsidR="00BD4C9A" w:rsidRDefault="00BD4C9A" w:rsidP="00BC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3ACD" w14:textId="77777777" w:rsidR="00BD4C9A" w:rsidRDefault="00BD4C9A" w:rsidP="00BC2FD0">
      <w:pPr>
        <w:spacing w:after="0" w:line="240" w:lineRule="auto"/>
      </w:pPr>
      <w:r>
        <w:separator/>
      </w:r>
    </w:p>
  </w:footnote>
  <w:footnote w:type="continuationSeparator" w:id="0">
    <w:p w14:paraId="7AA69BD5" w14:textId="77777777" w:rsidR="00BD4C9A" w:rsidRDefault="00BD4C9A" w:rsidP="00BC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A982" w14:textId="77777777" w:rsidR="00BC2FD0" w:rsidRDefault="00BC2FD0">
    <w:pPr>
      <w:pStyle w:val="Header"/>
      <w:jc w:val="center"/>
      <w:rPr>
        <w:color w:val="5B9BD5" w:themeColor="accent1"/>
        <w:sz w:val="20"/>
      </w:rPr>
    </w:pPr>
  </w:p>
  <w:p w14:paraId="2559AADB" w14:textId="77777777" w:rsidR="00BC2FD0" w:rsidRDefault="00DA36AC" w:rsidP="00BC2FD0">
    <w:pPr>
      <w:pStyle w:val="Header"/>
      <w:jc w:val="center"/>
    </w:pPr>
    <w:r>
      <w:rPr>
        <w:noProof/>
        <w:color w:val="5B9BD5" w:themeColor="accent1"/>
        <w:sz w:val="20"/>
        <w:szCs w:val="20"/>
      </w:rPr>
      <w:drawing>
        <wp:anchor distT="0" distB="0" distL="114300" distR="114300" simplePos="0" relativeHeight="251658240" behindDoc="0" locked="0" layoutInCell="1" allowOverlap="1" wp14:anchorId="34CA8CEC" wp14:editId="598D0569">
          <wp:simplePos x="0" y="0"/>
          <wp:positionH relativeFrom="margin">
            <wp:posOffset>4306570</wp:posOffset>
          </wp:positionH>
          <wp:positionV relativeFrom="topMargin">
            <wp:posOffset>281940</wp:posOffset>
          </wp:positionV>
          <wp:extent cx="1834515" cy="955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30090"/>
                  <a:stretch/>
                </pic:blipFill>
                <pic:spPr bwMode="auto">
                  <a:xfrm>
                    <a:off x="0" y="0"/>
                    <a:ext cx="1834515" cy="95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FD0">
      <w:rPr>
        <w:caps/>
        <w:color w:val="5B9BD5"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1119"/>
    <w:multiLevelType w:val="hybridMultilevel"/>
    <w:tmpl w:val="490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90077"/>
    <w:multiLevelType w:val="hybridMultilevel"/>
    <w:tmpl w:val="964426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E6B97"/>
    <w:multiLevelType w:val="hybridMultilevel"/>
    <w:tmpl w:val="8212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E6CF5"/>
    <w:multiLevelType w:val="hybridMultilevel"/>
    <w:tmpl w:val="667ADD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38DA"/>
    <w:multiLevelType w:val="hybridMultilevel"/>
    <w:tmpl w:val="54C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7736E"/>
    <w:multiLevelType w:val="hybridMultilevel"/>
    <w:tmpl w:val="7D56CD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2230E"/>
    <w:multiLevelType w:val="hybridMultilevel"/>
    <w:tmpl w:val="F732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05CBB"/>
    <w:multiLevelType w:val="hybridMultilevel"/>
    <w:tmpl w:val="80EC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B6650"/>
    <w:multiLevelType w:val="hybridMultilevel"/>
    <w:tmpl w:val="9F5E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4"/>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92"/>
    <w:rsid w:val="00011EA6"/>
    <w:rsid w:val="00063EFC"/>
    <w:rsid w:val="00093A12"/>
    <w:rsid w:val="000B0CA2"/>
    <w:rsid w:val="000D191F"/>
    <w:rsid w:val="000D3D9D"/>
    <w:rsid w:val="0012706D"/>
    <w:rsid w:val="0015027B"/>
    <w:rsid w:val="00170DEC"/>
    <w:rsid w:val="00173317"/>
    <w:rsid w:val="00190E09"/>
    <w:rsid w:val="001D1AF5"/>
    <w:rsid w:val="001E58EB"/>
    <w:rsid w:val="001F3E5F"/>
    <w:rsid w:val="001F7A81"/>
    <w:rsid w:val="00207A35"/>
    <w:rsid w:val="002234E1"/>
    <w:rsid w:val="00265CBF"/>
    <w:rsid w:val="0026741A"/>
    <w:rsid w:val="00297B52"/>
    <w:rsid w:val="00385E67"/>
    <w:rsid w:val="003B7B43"/>
    <w:rsid w:val="003D2896"/>
    <w:rsid w:val="003D7011"/>
    <w:rsid w:val="003E4A19"/>
    <w:rsid w:val="003F13A5"/>
    <w:rsid w:val="00424E60"/>
    <w:rsid w:val="00450A5D"/>
    <w:rsid w:val="004813EC"/>
    <w:rsid w:val="004A36AC"/>
    <w:rsid w:val="00531750"/>
    <w:rsid w:val="00563BA3"/>
    <w:rsid w:val="00586F6A"/>
    <w:rsid w:val="00587591"/>
    <w:rsid w:val="00594E6C"/>
    <w:rsid w:val="005A3230"/>
    <w:rsid w:val="00654437"/>
    <w:rsid w:val="006658B9"/>
    <w:rsid w:val="00667D09"/>
    <w:rsid w:val="00673466"/>
    <w:rsid w:val="006B2FAB"/>
    <w:rsid w:val="00700F64"/>
    <w:rsid w:val="007069FB"/>
    <w:rsid w:val="007512A4"/>
    <w:rsid w:val="00863430"/>
    <w:rsid w:val="008910A5"/>
    <w:rsid w:val="008D4B92"/>
    <w:rsid w:val="008F15C3"/>
    <w:rsid w:val="009301A3"/>
    <w:rsid w:val="00933E33"/>
    <w:rsid w:val="0097722B"/>
    <w:rsid w:val="00993A0F"/>
    <w:rsid w:val="009A0543"/>
    <w:rsid w:val="009A1830"/>
    <w:rsid w:val="009B1382"/>
    <w:rsid w:val="009D1B1B"/>
    <w:rsid w:val="00A21EBB"/>
    <w:rsid w:val="00A26518"/>
    <w:rsid w:val="00A846CE"/>
    <w:rsid w:val="00A876D1"/>
    <w:rsid w:val="00A9492A"/>
    <w:rsid w:val="00AD115F"/>
    <w:rsid w:val="00B41E92"/>
    <w:rsid w:val="00B80B70"/>
    <w:rsid w:val="00B96213"/>
    <w:rsid w:val="00BB349E"/>
    <w:rsid w:val="00BB5283"/>
    <w:rsid w:val="00BC2FD0"/>
    <w:rsid w:val="00BC6E41"/>
    <w:rsid w:val="00BD4C9A"/>
    <w:rsid w:val="00C17B8D"/>
    <w:rsid w:val="00C45EF4"/>
    <w:rsid w:val="00C54EA1"/>
    <w:rsid w:val="00C57A32"/>
    <w:rsid w:val="00C960AB"/>
    <w:rsid w:val="00CA67A3"/>
    <w:rsid w:val="00CC0C25"/>
    <w:rsid w:val="00D07FBF"/>
    <w:rsid w:val="00D1790F"/>
    <w:rsid w:val="00D86D93"/>
    <w:rsid w:val="00DA36AC"/>
    <w:rsid w:val="00E8268A"/>
    <w:rsid w:val="00E84B52"/>
    <w:rsid w:val="39BD1C4F"/>
    <w:rsid w:val="513F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D44F4"/>
  <w15:docId w15:val="{7339D4AA-6112-4A17-AB6B-4A222708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E6C"/>
  </w:style>
  <w:style w:type="paragraph" w:styleId="Heading1">
    <w:name w:val="heading 1"/>
    <w:basedOn w:val="Normal"/>
    <w:next w:val="Normal"/>
    <w:link w:val="Heading1Char"/>
    <w:uiPriority w:val="9"/>
    <w:qFormat/>
    <w:rsid w:val="00207A35"/>
    <w:pPr>
      <w:keepNext/>
      <w:keepLines/>
      <w:spacing w:before="480" w:after="0" w:line="276"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35"/>
    <w:rPr>
      <w:color w:val="0563C1" w:themeColor="hyperlink"/>
      <w:u w:val="single"/>
    </w:rPr>
  </w:style>
  <w:style w:type="character" w:customStyle="1" w:styleId="Heading1Char">
    <w:name w:val="Heading 1 Char"/>
    <w:basedOn w:val="DefaultParagraphFont"/>
    <w:link w:val="Heading1"/>
    <w:uiPriority w:val="9"/>
    <w:rsid w:val="00207A35"/>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1"/>
    <w:qFormat/>
    <w:rsid w:val="00207A35"/>
    <w:pPr>
      <w:spacing w:after="200" w:line="276" w:lineRule="auto"/>
      <w:ind w:left="720"/>
      <w:contextualSpacing/>
    </w:pPr>
    <w:rPr>
      <w:rFonts w:cs="Arial"/>
    </w:rPr>
  </w:style>
  <w:style w:type="paragraph" w:styleId="BodyText">
    <w:name w:val="Body Text"/>
    <w:basedOn w:val="Normal"/>
    <w:link w:val="BodyTextChar"/>
    <w:uiPriority w:val="1"/>
    <w:qFormat/>
    <w:rsid w:val="00207A35"/>
    <w:pPr>
      <w:widowControl w:val="0"/>
      <w:spacing w:after="0" w:line="240" w:lineRule="auto"/>
    </w:pPr>
    <w:rPr>
      <w:rFonts w:ascii="Courier New" w:eastAsia="Courier New" w:hAnsi="Courier New" w:cs="Courier New"/>
      <w:sz w:val="30"/>
      <w:szCs w:val="30"/>
      <w:lang w:val="en-US"/>
    </w:rPr>
  </w:style>
  <w:style w:type="character" w:customStyle="1" w:styleId="BodyTextChar">
    <w:name w:val="Body Text Char"/>
    <w:basedOn w:val="DefaultParagraphFont"/>
    <w:link w:val="BodyText"/>
    <w:uiPriority w:val="1"/>
    <w:rsid w:val="00207A35"/>
    <w:rPr>
      <w:rFonts w:ascii="Courier New" w:eastAsia="Courier New" w:hAnsi="Courier New" w:cs="Courier New"/>
      <w:sz w:val="30"/>
      <w:szCs w:val="30"/>
      <w:lang w:val="en-US"/>
    </w:rPr>
  </w:style>
  <w:style w:type="paragraph" w:styleId="BalloonText">
    <w:name w:val="Balloon Text"/>
    <w:basedOn w:val="Normal"/>
    <w:link w:val="BalloonTextChar"/>
    <w:uiPriority w:val="99"/>
    <w:semiHidden/>
    <w:unhideWhenUsed/>
    <w:rsid w:val="0070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FB"/>
    <w:rPr>
      <w:rFonts w:ascii="Tahoma" w:hAnsi="Tahoma" w:cs="Tahoma"/>
      <w:sz w:val="16"/>
      <w:szCs w:val="16"/>
    </w:rPr>
  </w:style>
  <w:style w:type="paragraph" w:styleId="Header">
    <w:name w:val="header"/>
    <w:basedOn w:val="Normal"/>
    <w:link w:val="HeaderChar"/>
    <w:uiPriority w:val="99"/>
    <w:unhideWhenUsed/>
    <w:rsid w:val="00BC2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FD0"/>
  </w:style>
  <w:style w:type="paragraph" w:styleId="Footer">
    <w:name w:val="footer"/>
    <w:basedOn w:val="Normal"/>
    <w:link w:val="FooterChar"/>
    <w:uiPriority w:val="99"/>
    <w:unhideWhenUsed/>
    <w:rsid w:val="00BC2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ily.davies@cab-ban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172F313BA5D4BB5A3C9C1E7CB428B" ma:contentTypeVersion="12" ma:contentTypeDescription="Create a new document." ma:contentTypeScope="" ma:versionID="774df4265d319420401b43e47a4381af">
  <xsd:schema xmlns:xsd="http://www.w3.org/2001/XMLSchema" xmlns:xs="http://www.w3.org/2001/XMLSchema" xmlns:p="http://schemas.microsoft.com/office/2006/metadata/properties" xmlns:ns3="02accec5-648b-4140-99fd-bc5be807e8ec" xmlns:ns4="faadcdcc-343a-43e5-9e0b-b53e4aba2f7d" targetNamespace="http://schemas.microsoft.com/office/2006/metadata/properties" ma:root="true" ma:fieldsID="979d3b93e1b7f1cfb3aaf745214cf0bd" ns3:_="" ns4:_="">
    <xsd:import namespace="02accec5-648b-4140-99fd-bc5be807e8ec"/>
    <xsd:import namespace="faadcdcc-343a-43e5-9e0b-b53e4aba2f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cec5-648b-4140-99fd-bc5be807e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dcdcc-343a-43e5-9e0b-b53e4aba2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C4C90-E878-43FA-9710-8849CDC4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ccec5-648b-4140-99fd-bc5be807e8ec"/>
    <ds:schemaRef ds:uri="faadcdcc-343a-43e5-9e0b-b53e4aba2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0E0FD-44AD-408A-9076-45F5CC0F5046}">
  <ds:schemaRefs>
    <ds:schemaRef ds:uri="faadcdcc-343a-43e5-9e0b-b53e4aba2f7d"/>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02accec5-648b-4140-99fd-bc5be807e8ec"/>
    <ds:schemaRef ds:uri="http://purl.org/dc/terms/"/>
  </ds:schemaRefs>
</ds:datastoreItem>
</file>

<file path=customXml/itemProps3.xml><?xml version="1.0" encoding="utf-8"?>
<ds:datastoreItem xmlns:ds="http://schemas.openxmlformats.org/officeDocument/2006/customXml" ds:itemID="{0A98369C-811B-42F3-AC10-23DE84404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Monk</dc:creator>
  <cp:lastModifiedBy>Richard Yates</cp:lastModifiedBy>
  <cp:revision>2</cp:revision>
  <cp:lastPrinted>2021-09-13T10:59:00Z</cp:lastPrinted>
  <dcterms:created xsi:type="dcterms:W3CDTF">2021-09-13T13:17:00Z</dcterms:created>
  <dcterms:modified xsi:type="dcterms:W3CDTF">2021-09-13T13:17:00Z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0x010100069172F313BA5D4BB5A3C9C1E7CB428B</vt:lpwstr>
  </property>
</Properties>
</file>